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A43EB" w14:textId="7AEBD91C" w:rsidR="001172BC" w:rsidRPr="002256FA" w:rsidRDefault="001172BC" w:rsidP="00C75D9F">
      <w:pPr>
        <w:pStyle w:val="Heading1"/>
        <w:spacing w:before="0"/>
      </w:pPr>
      <w:r w:rsidRPr="000C5F43">
        <w:rPr>
          <w:noProof/>
          <w:lang w:eastAsia="en-AU"/>
        </w:rPr>
        <w:drawing>
          <wp:anchor distT="0" distB="0" distL="114300" distR="114300" simplePos="0" relativeHeight="251658240" behindDoc="0" locked="0" layoutInCell="1" allowOverlap="1" wp14:anchorId="029605C7" wp14:editId="506858B7">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rsidR="009B5E81">
        <w:t xml:space="preserve"> </w:t>
      </w:r>
      <w:sdt>
        <w:sdtPr>
          <w:id w:val="772363019"/>
          <w:placeholder>
            <w:docPart w:val="DB9BDD0E2898463F8F4D88B77352A0AD"/>
          </w:placeholder>
          <w:date w:fullDate="2021-10-01T00:00:00Z">
            <w:dateFormat w:val="MMMM yyyy"/>
            <w:lid w:val="en-AU"/>
            <w:storeMappedDataAs w:val="dateTime"/>
            <w:calendar w:val="gregorian"/>
          </w:date>
        </w:sdtPr>
        <w:sdtEndPr/>
        <w:sdtContent>
          <w:r w:rsidR="00BF369B">
            <w:t>October</w:t>
          </w:r>
          <w:r w:rsidR="00D23249">
            <w:t xml:space="preserve"> 2021</w:t>
          </w:r>
        </w:sdtContent>
      </w:sdt>
    </w:p>
    <w:p w14:paraId="097DA190" w14:textId="1F00A310" w:rsidR="00BF369B" w:rsidRPr="00680370" w:rsidRDefault="00BF369B" w:rsidP="00680370">
      <w:r w:rsidRPr="00BF369B">
        <w:t xml:space="preserve">Dear Stakeholders, </w:t>
      </w:r>
    </w:p>
    <w:p w14:paraId="70F928B3" w14:textId="721D93E3" w:rsidR="00680370" w:rsidRDefault="001A5E3B" w:rsidP="002A4FAE">
      <w:r>
        <w:t>T</w:t>
      </w:r>
      <w:r w:rsidR="002A4FAE" w:rsidRPr="00680370">
        <w:t>he Board is currentl</w:t>
      </w:r>
      <w:r w:rsidR="002A4FAE">
        <w:t xml:space="preserve">y working through a busy period as we </w:t>
      </w:r>
      <w:r w:rsidR="00DC5F77">
        <w:t xml:space="preserve">finalise </w:t>
      </w:r>
      <w:r w:rsidR="002A4FAE">
        <w:t xml:space="preserve">two reviews on the current </w:t>
      </w:r>
      <w:r w:rsidR="00BB2A29">
        <w:t>w</w:t>
      </w:r>
      <w:r w:rsidR="002A4FAE">
        <w:t xml:space="preserve">ork </w:t>
      </w:r>
      <w:r w:rsidR="00BB2A29">
        <w:t>p</w:t>
      </w:r>
      <w:r w:rsidR="002A4FAE">
        <w:t>rogram. The Board looks forward to delivering</w:t>
      </w:r>
      <w:r w:rsidR="00824F92">
        <w:t xml:space="preserve"> to the Assistant Treasurer</w:t>
      </w:r>
      <w:r w:rsidR="002A4FAE">
        <w:t xml:space="preserve"> our review of the dual administration model of </w:t>
      </w:r>
      <w:r w:rsidR="008A6178">
        <w:t>Research and Development Tax Incentive (R&amp;DTI)</w:t>
      </w:r>
      <w:r w:rsidR="00BB2A29">
        <w:t xml:space="preserve"> in</w:t>
      </w:r>
      <w:r w:rsidR="002A4FAE">
        <w:t xml:space="preserve"> late November shortly followed by our review of GST on low value imported goods in late December. </w:t>
      </w:r>
    </w:p>
    <w:p w14:paraId="01B8D888" w14:textId="5CE4844C" w:rsidR="00DF4D9C" w:rsidRDefault="00DF4D9C" w:rsidP="00DF4D9C">
      <w:r>
        <w:t xml:space="preserve">This month the Board welcomed </w:t>
      </w:r>
      <w:hyperlink r:id="rId14" w:history="1">
        <w:r w:rsidRPr="00DF4D9C">
          <w:rPr>
            <w:rStyle w:val="Hyperlink"/>
            <w:color w:val="1F497D" w:themeColor="text2"/>
            <w:u w:val="single"/>
          </w:rPr>
          <w:t>Andrea Laing and Anthony Klein</w:t>
        </w:r>
      </w:hyperlink>
      <w:r>
        <w:t xml:space="preserve"> as </w:t>
      </w:r>
      <w:r w:rsidRPr="00DF4D9C">
        <w:t>part-time members of the Board for a three-year period from 20 October 2021</w:t>
      </w:r>
      <w:r>
        <w:t xml:space="preserve">. Andrea brings a wealth of knowledge after more than two decades working with Shell </w:t>
      </w:r>
      <w:r w:rsidR="00680370" w:rsidRPr="00680370">
        <w:t>on tax issues, particularly indirect and employment taxes, </w:t>
      </w:r>
      <w:r>
        <w:t>where she was formerly the Global Project Manager</w:t>
      </w:r>
      <w:r w:rsidR="00680370">
        <w:t xml:space="preserve"> a</w:t>
      </w:r>
      <w:r w:rsidR="00680370" w:rsidRPr="00680370">
        <w:t>nd prior to that Country Tax Lead of Shell</w:t>
      </w:r>
      <w:r>
        <w:t xml:space="preserve">. </w:t>
      </w:r>
      <w:r w:rsidRPr="00680370">
        <w:t>Anthony has experience in corporate and international tax and has more than two decades of experience working in the tax advisory spac</w:t>
      </w:r>
      <w:r w:rsidR="00680370">
        <w:t xml:space="preserve">e most of which was spent at PwC. </w:t>
      </w:r>
      <w:r w:rsidR="002634DA">
        <w:t xml:space="preserve">We are looking forward to working with </w:t>
      </w:r>
      <w:r w:rsidR="00680370" w:rsidRPr="00680370">
        <w:t>Andrea and Anthony</w:t>
      </w:r>
      <w:r w:rsidR="002634DA">
        <w:t xml:space="preserve">. </w:t>
      </w:r>
    </w:p>
    <w:p w14:paraId="7D9D5EDB" w14:textId="03ED3AC0" w:rsidR="00684660" w:rsidRDefault="00684660" w:rsidP="002A4FAE">
      <w:r>
        <w:t xml:space="preserve">Our Chair, Rosheen Garnon, recently met with the Assistant Treasurer to provide an update on the Board’s work </w:t>
      </w:r>
      <w:r w:rsidR="00680370">
        <w:t xml:space="preserve">program </w:t>
      </w:r>
      <w:r>
        <w:t xml:space="preserve">and discuss how the Board can support the Government as the economy emerges from the COVID-19 pandemic. </w:t>
      </w:r>
      <w:r w:rsidR="00680370">
        <w:t>The</w:t>
      </w:r>
      <w:r>
        <w:t xml:space="preserve"> Board will continue to provide the Government with real-time advice that reflects the business and tax community perspective to improve the design and operation of taxation laws.</w:t>
      </w:r>
    </w:p>
    <w:p w14:paraId="189CBA5E" w14:textId="4449E210" w:rsidR="00680370" w:rsidRDefault="00680370" w:rsidP="00680370">
      <w:r>
        <w:t xml:space="preserve">We are now turning our minds to considering our future work program and would love to hear from you as to where you feel the Board is best placed to continue our contribution to the Australian tax system. We encourage you to have your say via our </w:t>
      </w:r>
      <w:hyperlink r:id="rId15" w:history="1">
        <w:r w:rsidRPr="00684660">
          <w:rPr>
            <w:rStyle w:val="Hyperlink"/>
            <w:color w:val="1F497D" w:themeColor="text2"/>
            <w:u w:val="single"/>
          </w:rPr>
          <w:t>Sounding Board</w:t>
        </w:r>
      </w:hyperlink>
      <w:r>
        <w:t xml:space="preserve"> or please feel free to reach out to me directly.</w:t>
      </w:r>
    </w:p>
    <w:p w14:paraId="7856CAD3" w14:textId="12E4F121" w:rsidR="00C95DCC" w:rsidRDefault="00C95DCC" w:rsidP="00C95DCC">
      <w:r>
        <w:t xml:space="preserve">Due to travel restrictions, the October Board meeting was again held virtually. During the meeting we discussed the progress of our current reviews and discussed proposed recommendations for our reviews. </w:t>
      </w:r>
    </w:p>
    <w:p w14:paraId="3030444D" w14:textId="5DC34E75" w:rsidR="001172BC" w:rsidRDefault="00D47C56" w:rsidP="009947F4">
      <w:pPr>
        <w:pStyle w:val="Heading2"/>
        <w:spacing w:before="120" w:after="120"/>
      </w:pPr>
      <w:r>
        <w:t xml:space="preserve">Update on current </w:t>
      </w:r>
      <w:r w:rsidR="00C6147C">
        <w:t>work program</w:t>
      </w:r>
    </w:p>
    <w:p w14:paraId="65C463E4" w14:textId="71F0D6A5" w:rsidR="00C438E1" w:rsidRDefault="007D01B7" w:rsidP="009947F4">
      <w:pPr>
        <w:pStyle w:val="Heading3"/>
        <w:spacing w:before="120" w:after="120"/>
        <w:ind w:firstLine="0"/>
      </w:pPr>
      <w:r w:rsidRPr="007D01B7">
        <w:t xml:space="preserve">Research </w:t>
      </w:r>
      <w:r w:rsidR="009947F4">
        <w:t>&amp;</w:t>
      </w:r>
      <w:r w:rsidRPr="007D01B7">
        <w:t xml:space="preserve"> Development Tax Incentive - Review of the dual-administration model</w:t>
      </w:r>
    </w:p>
    <w:p w14:paraId="4D06A2E7" w14:textId="22EA25CF" w:rsidR="001446BA" w:rsidRDefault="00C95DCC" w:rsidP="001446BA">
      <w:pPr>
        <w:pStyle w:val="Bullet"/>
        <w:numPr>
          <w:ilvl w:val="0"/>
          <w:numId w:val="0"/>
        </w:numPr>
      </w:pPr>
      <w:r>
        <w:t>The</w:t>
      </w:r>
      <w:r w:rsidR="001446BA" w:rsidRPr="00B710F1">
        <w:t xml:space="preserve"> </w:t>
      </w:r>
      <w:r w:rsidR="001446BA">
        <w:t xml:space="preserve">Board is collating and analysing </w:t>
      </w:r>
      <w:r>
        <w:t>key themes and issues</w:t>
      </w:r>
      <w:r w:rsidR="001446BA">
        <w:t xml:space="preserve"> </w:t>
      </w:r>
      <w:r w:rsidR="001446BA" w:rsidRPr="00B710F1">
        <w:t xml:space="preserve">that </w:t>
      </w:r>
      <w:r>
        <w:t>were</w:t>
      </w:r>
      <w:r w:rsidR="001446BA" w:rsidRPr="00B710F1">
        <w:t xml:space="preserve"> raised in the consultation sessions</w:t>
      </w:r>
      <w:r w:rsidR="00183651">
        <w:t xml:space="preserve">, </w:t>
      </w:r>
      <w:r w:rsidR="00824F92">
        <w:t xml:space="preserve">during </w:t>
      </w:r>
      <w:r w:rsidR="00183651">
        <w:t>discussions with international regulators</w:t>
      </w:r>
      <w:r w:rsidR="001446BA">
        <w:t xml:space="preserve"> and </w:t>
      </w:r>
      <w:r w:rsidR="00824F92">
        <w:t xml:space="preserve">through the </w:t>
      </w:r>
      <w:r w:rsidR="001446BA">
        <w:t>written submissions</w:t>
      </w:r>
      <w:r>
        <w:t xml:space="preserve"> and are now in the process of drafting the report with our findings and recommendations. </w:t>
      </w:r>
    </w:p>
    <w:p w14:paraId="12A465EA" w14:textId="752372D7" w:rsidR="001446BA" w:rsidRDefault="00183651" w:rsidP="001446BA">
      <w:pPr>
        <w:pStyle w:val="Bullet"/>
        <w:numPr>
          <w:ilvl w:val="0"/>
          <w:numId w:val="0"/>
        </w:numPr>
      </w:pPr>
      <w:r>
        <w:t>The Board also has sent a short questionnaire to selected companies so that t</w:t>
      </w:r>
      <w:r w:rsidR="001446BA">
        <w:t xml:space="preserve">he Board </w:t>
      </w:r>
      <w:r>
        <w:t>is able to get a</w:t>
      </w:r>
      <w:r w:rsidR="001446BA">
        <w:t xml:space="preserve"> high-level understanding of the nature and level of</w:t>
      </w:r>
      <w:r>
        <w:t xml:space="preserve"> </w:t>
      </w:r>
      <w:r w:rsidR="001446BA">
        <w:t xml:space="preserve">compliance costs involved in making a claim under the R&amp;DTI program. </w:t>
      </w:r>
    </w:p>
    <w:p w14:paraId="72F03CC8" w14:textId="416D14D2" w:rsidR="001446BA" w:rsidRDefault="00183651" w:rsidP="001446BA">
      <w:pPr>
        <w:pStyle w:val="Bullet"/>
        <w:numPr>
          <w:ilvl w:val="0"/>
          <w:numId w:val="0"/>
        </w:numPr>
      </w:pPr>
      <w:r>
        <w:t xml:space="preserve">The Board is requested to deliver its final advice to Government </w:t>
      </w:r>
      <w:r w:rsidR="001446BA">
        <w:t>by 30 November 2021.</w:t>
      </w:r>
    </w:p>
    <w:p w14:paraId="243E7964" w14:textId="4B458672" w:rsidR="0091573F" w:rsidRPr="0091573F" w:rsidRDefault="00BC2206" w:rsidP="008B7A74">
      <w:pPr>
        <w:pStyle w:val="Bullet"/>
        <w:numPr>
          <w:ilvl w:val="0"/>
          <w:numId w:val="0"/>
        </w:numPr>
      </w:pPr>
      <w:r>
        <w:t>If you would like to discuss the review, please get in touch with the Secretariat on: RandD@</w:t>
      </w:r>
      <w:r w:rsidR="00B31235">
        <w:t>taxboard.gov.au.</w:t>
      </w:r>
    </w:p>
    <w:p w14:paraId="7ECD4C6F" w14:textId="3E1EDE1D" w:rsidR="00FC4FAB" w:rsidRDefault="00FC4FAB" w:rsidP="00FC4FAB">
      <w:pPr>
        <w:pStyle w:val="Heading3"/>
        <w:ind w:firstLine="0"/>
      </w:pPr>
      <w:r w:rsidRPr="00FC4FAB">
        <w:t xml:space="preserve">Review </w:t>
      </w:r>
      <w:r>
        <w:t>o</w:t>
      </w:r>
      <w:r w:rsidRPr="00FC4FAB">
        <w:t>f G</w:t>
      </w:r>
      <w:r>
        <w:t>ST o</w:t>
      </w:r>
      <w:r w:rsidRPr="00FC4FAB">
        <w:t>n Low Value Imported Goods</w:t>
      </w:r>
    </w:p>
    <w:p w14:paraId="71C5E39D" w14:textId="34DFBA3E" w:rsidR="00183651" w:rsidRDefault="00A678B8" w:rsidP="00A678B8">
      <w:r>
        <w:t xml:space="preserve">The Board’s post-implementation review of GST on low value imported goods has progressed well since our last update. We </w:t>
      </w:r>
      <w:r w:rsidR="00183651">
        <w:t>have now completed our public consultation</w:t>
      </w:r>
      <w:r w:rsidR="008A6178">
        <w:t xml:space="preserve"> </w:t>
      </w:r>
      <w:r w:rsidR="00183651">
        <w:t>s</w:t>
      </w:r>
      <w:r w:rsidR="008A6178">
        <w:t>essions</w:t>
      </w:r>
      <w:r w:rsidR="00183651">
        <w:t xml:space="preserve"> and have received written submissions from </w:t>
      </w:r>
      <w:proofErr w:type="gramStart"/>
      <w:r w:rsidR="00183651">
        <w:t xml:space="preserve">a </w:t>
      </w:r>
      <w:r w:rsidR="00183651">
        <w:lastRenderedPageBreak/>
        <w:t>number of</w:t>
      </w:r>
      <w:proofErr w:type="gramEnd"/>
      <w:r w:rsidR="00183651">
        <w:t xml:space="preserve"> stakeholders</w:t>
      </w:r>
      <w:r>
        <w:t xml:space="preserve">. </w:t>
      </w:r>
      <w:r w:rsidR="00183651">
        <w:t xml:space="preserve">The Board sincerely thanks all stakeholders who took the time to participate in the consultation sessions and/or </w:t>
      </w:r>
      <w:r w:rsidR="002634DA">
        <w:t>make</w:t>
      </w:r>
      <w:r w:rsidR="00183651">
        <w:t xml:space="preserve"> a</w:t>
      </w:r>
      <w:r w:rsidR="002634DA">
        <w:t xml:space="preserve"> written</w:t>
      </w:r>
      <w:r w:rsidR="00183651">
        <w:t xml:space="preserve"> submission</w:t>
      </w:r>
      <w:r w:rsidR="002634DA">
        <w:t xml:space="preserve">. </w:t>
      </w:r>
    </w:p>
    <w:p w14:paraId="6750D3D9" w14:textId="03AB4CB0" w:rsidR="00A678B8" w:rsidRDefault="00183651" w:rsidP="00A678B8">
      <w:r>
        <w:t>The</w:t>
      </w:r>
      <w:r w:rsidR="00A678B8">
        <w:t xml:space="preserve"> Board</w:t>
      </w:r>
      <w:r>
        <w:t xml:space="preserve"> </w:t>
      </w:r>
      <w:r w:rsidR="00C9252D">
        <w:t xml:space="preserve">is also </w:t>
      </w:r>
      <w:r>
        <w:t xml:space="preserve">in the process of </w:t>
      </w:r>
      <w:r w:rsidR="00A678B8">
        <w:t xml:space="preserve">meeting with representatives from New Zealand, the UK and the EU to gain a better insight as to how other countries have implemented their GST/VAT on low value imported goods. </w:t>
      </w:r>
    </w:p>
    <w:p w14:paraId="65B2B7EE" w14:textId="77777777" w:rsidR="00183651" w:rsidRDefault="00183651" w:rsidP="00183651">
      <w:r>
        <w:t xml:space="preserve">The Board is requested to deliver its final advice to Government on 17 December 2021. </w:t>
      </w:r>
    </w:p>
    <w:p w14:paraId="2975A0A7" w14:textId="70BD98D8" w:rsidR="00D71CB5" w:rsidRDefault="00D71CB5" w:rsidP="00A678B8">
      <w:r>
        <w:t>If you would like to discuss the review, please get in touch with the Secretariat on: LVIG@taxboard.gov.au. More information can be found on our website</w:t>
      </w:r>
      <w:r w:rsidR="0080683E">
        <w:t xml:space="preserve"> </w:t>
      </w:r>
      <w:hyperlink r:id="rId16" w:history="1">
        <w:r w:rsidR="0080683E" w:rsidRPr="00D448B0">
          <w:rPr>
            <w:rStyle w:val="Hyperlink"/>
            <w:color w:val="1F497D" w:themeColor="text2"/>
            <w:u w:val="single"/>
          </w:rPr>
          <w:t>here</w:t>
        </w:r>
      </w:hyperlink>
      <w:r w:rsidR="0080683E">
        <w:t>.</w:t>
      </w:r>
    </w:p>
    <w:p w14:paraId="77625696" w14:textId="72A6D4AF" w:rsidR="005C6A34" w:rsidRDefault="00465D42" w:rsidP="00D71CB5">
      <w:pPr>
        <w:rPr>
          <w:b/>
          <w:color w:val="8FBCE2"/>
          <w:sz w:val="40"/>
          <w:szCs w:val="48"/>
        </w:rPr>
      </w:pPr>
      <w:r w:rsidRPr="00465D42">
        <w:rPr>
          <w:b/>
          <w:color w:val="8FBCE2"/>
          <w:sz w:val="40"/>
          <w:szCs w:val="48"/>
        </w:rPr>
        <w:t>Review of CGT Roll-overs</w:t>
      </w:r>
    </w:p>
    <w:p w14:paraId="0003B9FD" w14:textId="41B3A001" w:rsidR="00183651" w:rsidRDefault="0022197D" w:rsidP="00183651">
      <w:r>
        <w:t>The Board</w:t>
      </w:r>
      <w:r w:rsidR="00183651">
        <w:t xml:space="preserve"> is continuing its work in relation to the </w:t>
      </w:r>
      <w:r w:rsidR="007B6359">
        <w:t xml:space="preserve">review of </w:t>
      </w:r>
      <w:r>
        <w:t xml:space="preserve">CGT </w:t>
      </w:r>
      <w:r w:rsidR="007B6359">
        <w:t>r</w:t>
      </w:r>
      <w:r>
        <w:t>oll-over</w:t>
      </w:r>
      <w:r w:rsidR="007B6359">
        <w:t>s</w:t>
      </w:r>
      <w:r w:rsidR="00183651">
        <w:t xml:space="preserve">. The purpose of the review is to identify and evaluate opportunities to rationalise the existing CGT roll-overs and associated provisions into a simplified set with the same practical effect. </w:t>
      </w:r>
    </w:p>
    <w:p w14:paraId="694196D4" w14:textId="4AC12841" w:rsidR="00B14AFF" w:rsidRDefault="00B14AFF" w:rsidP="00B14AFF">
      <w:r>
        <w:t xml:space="preserve">Following an extensive consultation process and receipt of </w:t>
      </w:r>
      <w:r w:rsidR="00C9252D">
        <w:t xml:space="preserve">over 30 </w:t>
      </w:r>
      <w:r>
        <w:t>written submissions, t</w:t>
      </w:r>
      <w:r w:rsidR="00183651">
        <w:t xml:space="preserve">he Board provided interim advice to the Government and is now in the process of drafting </w:t>
      </w:r>
      <w:r>
        <w:t>the</w:t>
      </w:r>
      <w:r w:rsidR="00FB1D5A">
        <w:t xml:space="preserve"> final</w:t>
      </w:r>
      <w:r w:rsidR="00183651">
        <w:t xml:space="preserve"> report with key findings and recommendations</w:t>
      </w:r>
      <w:r>
        <w:t xml:space="preserve">. </w:t>
      </w:r>
    </w:p>
    <w:p w14:paraId="1A7E4F39" w14:textId="75085CBD" w:rsidR="0051721A" w:rsidRDefault="00B14AFF" w:rsidP="00B14AFF">
      <w:r>
        <w:t>The</w:t>
      </w:r>
      <w:r w:rsidR="0022197D">
        <w:t xml:space="preserve"> </w:t>
      </w:r>
      <w:hyperlink r:id="rId17" w:history="1">
        <w:r w:rsidR="0022197D" w:rsidRPr="00B14AFF">
          <w:rPr>
            <w:rStyle w:val="Hyperlink"/>
            <w:color w:val="1F497D" w:themeColor="text2"/>
            <w:u w:val="single"/>
          </w:rPr>
          <w:t>written submissions</w:t>
        </w:r>
      </w:hyperlink>
      <w:r>
        <w:t xml:space="preserve"> received w</w:t>
      </w:r>
      <w:r w:rsidR="0022197D">
        <w:t xml:space="preserve">hich, </w:t>
      </w:r>
      <w:proofErr w:type="gramStart"/>
      <w:r w:rsidR="0022197D">
        <w:t>with the exception of</w:t>
      </w:r>
      <w:proofErr w:type="gramEnd"/>
      <w:r w:rsidR="0022197D">
        <w:t xml:space="preserve"> confidential submissions, have been published on the Board’s website. </w:t>
      </w:r>
    </w:p>
    <w:p w14:paraId="053A3C35" w14:textId="011D26CC" w:rsidR="00465D42" w:rsidRPr="00D71CB5" w:rsidRDefault="0022197D" w:rsidP="0022197D">
      <w:r>
        <w:t>If you would like to discuss the review</w:t>
      </w:r>
      <w:r w:rsidR="00FB1D5A">
        <w:t xml:space="preserve"> or provide any input</w:t>
      </w:r>
      <w:r>
        <w:t>, please contact the Secretariat on: CGTRollovers@taxboard.gov.au</w:t>
      </w:r>
    </w:p>
    <w:p w14:paraId="0B6CA8E5" w14:textId="5E9C44CC" w:rsidR="001172BC" w:rsidRPr="005B32D7" w:rsidRDefault="002A3644" w:rsidP="001172BC">
      <w:pPr>
        <w:pStyle w:val="Heading2"/>
      </w:pPr>
      <w:r>
        <w:t>Sounding Board+</w:t>
      </w:r>
    </w:p>
    <w:p w14:paraId="6298217F" w14:textId="56201208" w:rsidR="001172BC" w:rsidRDefault="006B5ADE" w:rsidP="002256FA">
      <w:r>
        <w:t xml:space="preserve">Do you have an idea to improve the tax system? </w:t>
      </w:r>
      <w:r w:rsidR="00E24CDF">
        <w:t xml:space="preserve">The Board would love to hear them. </w:t>
      </w:r>
      <w:r>
        <w:t xml:space="preserve">The Board’s streamlined Sounding Board+ makes it easier than ever to contribute, without needing to go through a registration and log-on process. </w:t>
      </w:r>
    </w:p>
    <w:p w14:paraId="6E330194" w14:textId="00BFD31F" w:rsidR="006B5ADE" w:rsidRDefault="006B5ADE" w:rsidP="002256FA">
      <w:r w:rsidRPr="006B5ADE">
        <w:t xml:space="preserve">At each of its </w:t>
      </w:r>
      <w:r w:rsidR="00B14AFF">
        <w:t>Board Meetings</w:t>
      </w:r>
      <w:r w:rsidRPr="006B5ADE">
        <w:t>, the Board considers all new additions to Sounding Board</w:t>
      </w:r>
      <w:r>
        <w:t>+</w:t>
      </w:r>
      <w:r w:rsidRPr="006B5ADE">
        <w:t>. Although it is not always possible to respond on Sounding Board</w:t>
      </w:r>
      <w:r>
        <w:t>+</w:t>
      </w:r>
      <w:r w:rsidRPr="006B5ADE">
        <w:t xml:space="preserve"> with the steps the Board is taking in relation to every suggestion, all ideas are actively considered in relation to the Board’s current and future work.</w:t>
      </w:r>
    </w:p>
    <w:p w14:paraId="12FE2398" w14:textId="1B2C229D" w:rsidR="006B5ADE" w:rsidRDefault="006B5ADE" w:rsidP="006B5ADE">
      <w:pPr>
        <w:spacing w:after="150"/>
      </w:pPr>
      <w:r>
        <w:rPr>
          <w:noProof/>
          <w:lang w:eastAsia="en-AU"/>
        </w:rPr>
        <w:t>To contribute your own suggestions and t</w:t>
      </w:r>
      <w:r>
        <w:t xml:space="preserve">o view previously submitted ideas please visit: </w:t>
      </w:r>
      <w:hyperlink r:id="rId18" w:history="1">
        <w:r w:rsidRPr="00644A81">
          <w:rPr>
            <w:rStyle w:val="Hyperlink"/>
            <w:color w:val="1F497D" w:themeColor="text2"/>
            <w:u w:val="single"/>
          </w:rPr>
          <w:t>https://taxboard.gov.au/sounding-board-plus</w:t>
        </w:r>
      </w:hyperlink>
      <w:r w:rsidRPr="00644A81">
        <w:rPr>
          <w:color w:val="1F497D" w:themeColor="text2"/>
        </w:rPr>
        <w:t xml:space="preserve"> </w:t>
      </w:r>
    </w:p>
    <w:p w14:paraId="474090C1" w14:textId="0353450A" w:rsidR="006B5ADE" w:rsidRPr="00BD2FF3" w:rsidRDefault="006B5ADE" w:rsidP="006B5ADE">
      <w:pPr>
        <w:spacing w:after="150"/>
      </w:pPr>
      <w:r>
        <w:t>We encourage you to join the conversation</w:t>
      </w:r>
      <w:r w:rsidR="00B14AFF">
        <w:t xml:space="preserve"> and would</w:t>
      </w:r>
      <w:r w:rsidR="007B6359">
        <w:t xml:space="preserve"> really</w:t>
      </w:r>
      <w:r w:rsidR="00B14AFF">
        <w:t xml:space="preserve"> value you</w:t>
      </w:r>
      <w:r w:rsidR="007B6359">
        <w:t>r</w:t>
      </w:r>
      <w:r w:rsidR="00B14AFF">
        <w:t xml:space="preserve"> input</w:t>
      </w:r>
      <w:r>
        <w:t xml:space="preserve">. </w:t>
      </w:r>
    </w:p>
    <w:p w14:paraId="0149E9D8" w14:textId="7C20037D" w:rsidR="001172BC" w:rsidRPr="005B32D7" w:rsidRDefault="002A3644" w:rsidP="001172BC">
      <w:pPr>
        <w:pStyle w:val="Heading2"/>
      </w:pPr>
      <w:r>
        <w:t>Tax Transparency Code</w:t>
      </w:r>
    </w:p>
    <w:p w14:paraId="04DECD20" w14:textId="7732551F" w:rsidR="00E175E2" w:rsidRDefault="00E175E2" w:rsidP="00B14AFF">
      <w:r>
        <w:t xml:space="preserve">The </w:t>
      </w:r>
      <w:r w:rsidR="003E4A53">
        <w:t>T</w:t>
      </w:r>
      <w:r>
        <w:t xml:space="preserve">ax </w:t>
      </w:r>
      <w:r w:rsidR="003E4A53">
        <w:t>T</w:t>
      </w:r>
      <w:r>
        <w:t xml:space="preserve">ransparency </w:t>
      </w:r>
      <w:r w:rsidR="003E4A53">
        <w:t>C</w:t>
      </w:r>
      <w:r>
        <w:t xml:space="preserve">ode plays an important role to help educate the public in relation to business compliance with Australia’s tax laws. The </w:t>
      </w:r>
      <w:r w:rsidR="003E4A53">
        <w:t>Tax Transparency C</w:t>
      </w:r>
      <w:r>
        <w:t>ode provides a framework for large and medium businesses to follow when developing their disclosures. The flexible nature of the code allows organisations to highlight contributions, by way of taxes, to the Australian community.</w:t>
      </w:r>
    </w:p>
    <w:p w14:paraId="43F95770" w14:textId="33D6EFEE" w:rsidR="00B14AFF" w:rsidRDefault="00DC21A5" w:rsidP="00B14AFF">
      <w:r>
        <w:t xml:space="preserve">As </w:t>
      </w:r>
      <w:r w:rsidR="00E175E2">
        <w:t>of</w:t>
      </w:r>
      <w:r>
        <w:t xml:space="preserve"> 14 October 2021, there were 195 signatories, with 189 of those organisations having published at least one report. A full list of signatories and more information about the Tax Transparency Code can be found on the </w:t>
      </w:r>
      <w:hyperlink r:id="rId19" w:history="1">
        <w:r w:rsidRPr="008349DF">
          <w:rPr>
            <w:rStyle w:val="Hyperlink"/>
            <w:color w:val="1F497D" w:themeColor="text2"/>
            <w:u w:val="single"/>
          </w:rPr>
          <w:t>Board’s website</w:t>
        </w:r>
      </w:hyperlink>
      <w:r>
        <w:t xml:space="preserve">. Links to published reports can be found </w:t>
      </w:r>
      <w:hyperlink r:id="rId20" w:history="1">
        <w:r w:rsidRPr="008349DF">
          <w:rPr>
            <w:rStyle w:val="Hyperlink"/>
            <w:color w:val="1F497D" w:themeColor="text2"/>
            <w:u w:val="single"/>
          </w:rPr>
          <w:t>here</w:t>
        </w:r>
      </w:hyperlink>
      <w:r>
        <w:t xml:space="preserve">. </w:t>
      </w:r>
    </w:p>
    <w:p w14:paraId="290898ED" w14:textId="77777777" w:rsidR="00E175E2" w:rsidRDefault="00E175E2" w:rsidP="00E175E2">
      <w:pPr>
        <w:rPr>
          <w:b/>
          <w:color w:val="C00000"/>
          <w:sz w:val="40"/>
          <w:szCs w:val="48"/>
        </w:rPr>
      </w:pPr>
      <w:r>
        <w:t xml:space="preserve">For organisations wishing to sign up to the Tax Transparency Code, you can email </w:t>
      </w:r>
      <w:r w:rsidRPr="00E175E2">
        <w:rPr>
          <w:rStyle w:val="Hyperlink"/>
          <w:color w:val="1F497D" w:themeColor="text2"/>
          <w:u w:val="single"/>
        </w:rPr>
        <w:t>taxboard@treasury.gov.au</w:t>
      </w:r>
      <w:r w:rsidRPr="00E175E2">
        <w:rPr>
          <w:rStyle w:val="Hyperlink"/>
          <w:color w:val="1F497D" w:themeColor="text2"/>
        </w:rPr>
        <w:t xml:space="preserve"> </w:t>
      </w:r>
      <w:r>
        <w:t>stating the name of your organisation and the financial year you intend to first publish a tax transparency report. Your organisation will be recorded on our register of signatories as having committed to applying the principles and details of the Code.</w:t>
      </w:r>
      <w:r w:rsidRPr="009C15E4">
        <w:t xml:space="preserve"> </w:t>
      </w:r>
    </w:p>
    <w:p w14:paraId="3336EFA7" w14:textId="2FDC04B6" w:rsidR="00E175E2" w:rsidRDefault="00DC21A5" w:rsidP="00B14AFF">
      <w:r>
        <w:lastRenderedPageBreak/>
        <w:t>The ATO is responsible for the centralised hosting of published reports for businesses who have adopted the Tax</w:t>
      </w:r>
      <w:r w:rsidR="00946C95">
        <w:t> </w:t>
      </w:r>
      <w:r>
        <w:t xml:space="preserve">Transparency Code. </w:t>
      </w:r>
      <w:r w:rsidR="00E175E2">
        <w:t>If you have published a report (or changed where you house your historic reports on your</w:t>
      </w:r>
      <w:r w:rsidR="00946C95">
        <w:t> </w:t>
      </w:r>
      <w:r w:rsidR="00E175E2">
        <w:t xml:space="preserve">company’s website) – please remember to notify the ATO by </w:t>
      </w:r>
      <w:r w:rsidR="00E175E2" w:rsidRPr="003E4A53">
        <w:rPr>
          <w:rStyle w:val="Hyperlink"/>
        </w:rPr>
        <w:t xml:space="preserve">emailing </w:t>
      </w:r>
      <w:r w:rsidR="00E175E2" w:rsidRPr="00E175E2">
        <w:rPr>
          <w:rStyle w:val="Hyperlink"/>
          <w:color w:val="1F497D" w:themeColor="text2"/>
          <w:u w:val="single"/>
        </w:rPr>
        <w:t>ttc@ato.gov.au.</w:t>
      </w:r>
    </w:p>
    <w:p w14:paraId="76F52950" w14:textId="43D615D3" w:rsidR="00E6707D" w:rsidRPr="00E6707D" w:rsidRDefault="00E6707D" w:rsidP="00E6707D">
      <w:pPr>
        <w:spacing w:before="240"/>
        <w:outlineLvl w:val="1"/>
        <w:rPr>
          <w:b/>
          <w:color w:val="C00000"/>
          <w:sz w:val="40"/>
          <w:szCs w:val="48"/>
        </w:rPr>
      </w:pPr>
      <w:r w:rsidRPr="00E6707D">
        <w:rPr>
          <w:b/>
          <w:color w:val="C00000"/>
          <w:sz w:val="40"/>
          <w:szCs w:val="48"/>
        </w:rPr>
        <w:t>2021 Meeting Dates</w:t>
      </w:r>
    </w:p>
    <w:p w14:paraId="7A9EB006" w14:textId="12BFDC76" w:rsidR="003C6BA7" w:rsidRDefault="003C6BA7" w:rsidP="003C6BA7">
      <w:r>
        <w:t>The Board’s meetings will be held virtually for the remainder of the calendar year. The dates for the meetings are as</w:t>
      </w:r>
      <w:r w:rsidR="00946C95">
        <w:t> </w:t>
      </w:r>
      <w:r>
        <w:t>follows:</w:t>
      </w:r>
    </w:p>
    <w:p w14:paraId="34D3CAB2" w14:textId="35555B09" w:rsidR="003C6BA7" w:rsidRDefault="003C6BA7" w:rsidP="003C6BA7">
      <w:pPr>
        <w:pStyle w:val="Bullet"/>
        <w:numPr>
          <w:ilvl w:val="0"/>
          <w:numId w:val="14"/>
        </w:numPr>
      </w:pPr>
      <w:r>
        <w:t xml:space="preserve">8 November; and </w:t>
      </w:r>
    </w:p>
    <w:p w14:paraId="3C13D386" w14:textId="526C8FF3" w:rsidR="003C6BA7" w:rsidRDefault="003C6BA7" w:rsidP="003C6BA7">
      <w:pPr>
        <w:pStyle w:val="Bullet"/>
        <w:numPr>
          <w:ilvl w:val="0"/>
          <w:numId w:val="14"/>
        </w:numPr>
      </w:pPr>
      <w:r>
        <w:t xml:space="preserve">10 December </w:t>
      </w:r>
    </w:p>
    <w:p w14:paraId="6CFC924E" w14:textId="77777777" w:rsidR="00E175E2" w:rsidRDefault="00E175E2" w:rsidP="003C6BA7">
      <w:r>
        <w:t>We are hopeful of resuming our schedule of Board Meetings in person in 2022.</w:t>
      </w:r>
    </w:p>
    <w:p w14:paraId="6C39D81C" w14:textId="79DAC085" w:rsidR="00666512" w:rsidRPr="0069518B" w:rsidRDefault="00666512" w:rsidP="00666512">
      <w:pPr>
        <w:rPr>
          <w:b/>
          <w:color w:val="C00000"/>
          <w:sz w:val="40"/>
          <w:szCs w:val="48"/>
        </w:rPr>
      </w:pPr>
      <w:r>
        <w:rPr>
          <w:b/>
          <w:color w:val="C00000"/>
          <w:sz w:val="40"/>
          <w:szCs w:val="48"/>
        </w:rPr>
        <w:t>Keep up to date with the latest news</w:t>
      </w:r>
    </w:p>
    <w:p w14:paraId="6D72D9B9" w14:textId="77777777" w:rsidR="00666512" w:rsidRDefault="00753C65" w:rsidP="00656D54">
      <w:pPr>
        <w:rPr>
          <w:rStyle w:val="Hyperlink"/>
          <w:color w:val="004A80"/>
          <w:bdr w:val="none" w:sz="0" w:space="0" w:color="auto" w:frame="1"/>
          <w:lang w:eastAsia="en-AU"/>
        </w:rPr>
      </w:pPr>
      <w:r w:rsidRPr="00753C65">
        <w:t xml:space="preserve">You can keep up to date </w:t>
      </w:r>
      <w:r w:rsidR="0063300C">
        <w:t xml:space="preserve">with the latest from the Board </w:t>
      </w:r>
      <w:r w:rsidRPr="00753C65">
        <w:t xml:space="preserve">via </w:t>
      </w:r>
      <w:r w:rsidR="0063300C">
        <w:t>our</w:t>
      </w:r>
      <w:r w:rsidRPr="00753C65">
        <w:t xml:space="preserve"> </w:t>
      </w:r>
      <w:hyperlink r:id="rId21" w:history="1">
        <w:r w:rsidRPr="002E63ED">
          <w:rPr>
            <w:rStyle w:val="Hyperlink"/>
            <w:color w:val="004A80"/>
            <w:u w:val="single"/>
            <w:bdr w:val="none" w:sz="0" w:space="0" w:color="auto" w:frame="1"/>
            <w:lang w:eastAsia="en-AU"/>
          </w:rPr>
          <w:t>website</w:t>
        </w:r>
      </w:hyperlink>
      <w:r w:rsidR="007A1931">
        <w:t xml:space="preserve"> </w:t>
      </w:r>
      <w:r w:rsidRPr="00753C65">
        <w:t>or follow us o</w:t>
      </w:r>
      <w:r w:rsidR="003E5C3C">
        <w:t>n</w:t>
      </w:r>
      <w:r w:rsidR="003E5C3C">
        <w:rPr>
          <w:color w:val="808080"/>
          <w:lang w:eastAsia="en-AU"/>
        </w:rPr>
        <w:t xml:space="preserve"> </w:t>
      </w:r>
      <w:hyperlink r:id="rId22" w:history="1">
        <w:r w:rsidR="003E5C3C" w:rsidRPr="002E63ED">
          <w:rPr>
            <w:rStyle w:val="Hyperlink"/>
            <w:color w:val="004A80"/>
            <w:u w:val="single"/>
            <w:bdr w:val="none" w:sz="0" w:space="0" w:color="auto" w:frame="1"/>
            <w:lang w:eastAsia="en-AU"/>
          </w:rPr>
          <w:t>Twitter</w:t>
        </w:r>
      </w:hyperlink>
      <w:r w:rsidR="003E5C3C">
        <w:rPr>
          <w:color w:val="808080"/>
          <w:lang w:eastAsia="en-AU"/>
        </w:rPr>
        <w:t> </w:t>
      </w:r>
      <w:r w:rsidR="003E5C3C">
        <w:rPr>
          <w:color w:val="595959"/>
          <w:lang w:eastAsia="en-AU"/>
        </w:rPr>
        <w:t>|</w:t>
      </w:r>
      <w:hyperlink r:id="rId23" w:history="1">
        <w:r w:rsidR="003E5C3C" w:rsidRPr="002E63ED">
          <w:rPr>
            <w:rStyle w:val="Hyperlink"/>
            <w:color w:val="004A80"/>
            <w:u w:val="single"/>
            <w:bdr w:val="none" w:sz="0" w:space="0" w:color="auto" w:frame="1"/>
            <w:lang w:eastAsia="en-AU"/>
          </w:rPr>
          <w:t>LinkedIn</w:t>
        </w:r>
      </w:hyperlink>
      <w:r w:rsidR="00666512">
        <w:rPr>
          <w:rStyle w:val="Hyperlink"/>
          <w:color w:val="004A80"/>
          <w:bdr w:val="none" w:sz="0" w:space="0" w:color="auto" w:frame="1"/>
          <w:lang w:eastAsia="en-AU"/>
        </w:rPr>
        <w:t xml:space="preserve">. </w:t>
      </w:r>
    </w:p>
    <w:p w14:paraId="73B52B90" w14:textId="45605F7E" w:rsidR="009A34BF" w:rsidRDefault="00666512" w:rsidP="00656D54">
      <w:r w:rsidRPr="002E63ED">
        <w:t>Also, if you wish to receive email notifications about Board</w:t>
      </w:r>
      <w:r>
        <w:t xml:space="preserve"> </w:t>
      </w:r>
      <w:r w:rsidRPr="002E63ED">
        <w:t>updates</w:t>
      </w:r>
      <w:r>
        <w:t xml:space="preserve">, you can </w:t>
      </w:r>
      <w:hyperlink r:id="rId24" w:history="1">
        <w:r w:rsidRPr="002E63ED">
          <w:rPr>
            <w:rStyle w:val="Hyperlink"/>
            <w:color w:val="004A80"/>
            <w:u w:val="single"/>
            <w:bdr w:val="none" w:sz="0" w:space="0" w:color="auto" w:frame="1"/>
            <w:lang w:eastAsia="en-AU"/>
          </w:rPr>
          <w:t>subscribe here</w:t>
        </w:r>
      </w:hyperlink>
      <w:r>
        <w:t xml:space="preserve">.  </w:t>
      </w:r>
    </w:p>
    <w:p w14:paraId="5F40243D" w14:textId="77777777" w:rsidR="00666512" w:rsidRPr="0069518B" w:rsidRDefault="00666512" w:rsidP="00666512">
      <w:pPr>
        <w:rPr>
          <w:b/>
          <w:color w:val="C00000"/>
          <w:sz w:val="40"/>
          <w:szCs w:val="48"/>
        </w:rPr>
      </w:pPr>
      <w:r w:rsidRPr="0069518B">
        <w:rPr>
          <w:b/>
          <w:color w:val="C00000"/>
          <w:sz w:val="40"/>
          <w:szCs w:val="48"/>
        </w:rPr>
        <w:t xml:space="preserve">Contact </w:t>
      </w:r>
      <w:r>
        <w:rPr>
          <w:b/>
          <w:color w:val="C00000"/>
          <w:sz w:val="40"/>
          <w:szCs w:val="48"/>
        </w:rPr>
        <w:t xml:space="preserve">us </w:t>
      </w:r>
    </w:p>
    <w:p w14:paraId="014E815B" w14:textId="77777777" w:rsidR="00CB13E8" w:rsidRDefault="00856D42" w:rsidP="009A2F69">
      <w:r>
        <w:t xml:space="preserve">If you have any questions relating to the Board’s work, please </w:t>
      </w:r>
      <w:r w:rsidR="0063300C">
        <w:t xml:space="preserve">feel free to </w:t>
      </w:r>
      <w:r>
        <w:t xml:space="preserve">contact the Board of Taxation Secretariat on </w:t>
      </w:r>
      <w:hyperlink r:id="rId25" w:history="1">
        <w:r w:rsidRPr="008A6178">
          <w:rPr>
            <w:rStyle w:val="Hyperlink"/>
            <w:color w:val="1F497D" w:themeColor="text2"/>
            <w:u w:val="single"/>
          </w:rPr>
          <w:t>taxboard@treasury.gov.au</w:t>
        </w:r>
      </w:hyperlink>
      <w:r w:rsidRPr="008A6178">
        <w:rPr>
          <w:rStyle w:val="Hyperlink"/>
          <w:color w:val="1F497D" w:themeColor="text2"/>
        </w:rPr>
        <w:t xml:space="preserve"> </w:t>
      </w:r>
      <w:r>
        <w:t>or call 02 6263 4366.</w:t>
      </w:r>
      <w:r w:rsidR="009A2F69">
        <w:t xml:space="preserve"> </w:t>
      </w:r>
    </w:p>
    <w:p w14:paraId="1EB3BE14" w14:textId="61EAA1D0" w:rsidR="0063300C" w:rsidRDefault="009A2F69" w:rsidP="009A2F69">
      <w:r>
        <w:t>You are also more than welcome to contact me directly on the details below.</w:t>
      </w:r>
      <w:r w:rsidR="0063300C">
        <w:t xml:space="preserve"> As always, w</w:t>
      </w:r>
      <w:r w:rsidR="0063300C" w:rsidRPr="00753C65">
        <w:t>e value your feedback, so please stay in touch.</w:t>
      </w:r>
    </w:p>
    <w:p w14:paraId="778F5E23" w14:textId="4EB7C456" w:rsidR="001172BC" w:rsidRPr="00BD2FF3" w:rsidRDefault="001F39F7" w:rsidP="002256FA">
      <w:r>
        <w:br/>
      </w:r>
      <w:r w:rsidR="001172BC" w:rsidRPr="00BD2FF3">
        <w:t>Kind regards</w:t>
      </w:r>
    </w:p>
    <w:p w14:paraId="2AE2E52C" w14:textId="17B47E08" w:rsidR="005D0540" w:rsidRPr="00BD2FF3" w:rsidRDefault="00D66DF9" w:rsidP="00C75D9F">
      <w:pPr>
        <w:spacing w:after="480"/>
      </w:pPr>
      <w:r>
        <w:t>Christina Sahyoun</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284"/>
        <w:gridCol w:w="5528"/>
        <w:gridCol w:w="3969"/>
        <w:gridCol w:w="709"/>
      </w:tblGrid>
      <w:tr w:rsidR="00BD2FF3" w:rsidRPr="00793807" w14:paraId="1C6DF7DC" w14:textId="77777777" w:rsidTr="00946C95">
        <w:trPr>
          <w:trHeight w:val="1077"/>
          <w:jc w:val="center"/>
        </w:trPr>
        <w:tc>
          <w:tcPr>
            <w:tcW w:w="284" w:type="dxa"/>
            <w:tcBorders>
              <w:bottom w:val="nil"/>
            </w:tcBorders>
            <w:shd w:val="clear" w:color="auto" w:fill="DBE5F1" w:themeFill="accent1" w:themeFillTint="33"/>
            <w:vAlign w:val="center"/>
          </w:tcPr>
          <w:p w14:paraId="7C46C7CB" w14:textId="77777777" w:rsidR="00B85592" w:rsidRPr="00793807" w:rsidRDefault="00B85592" w:rsidP="00FF5BB1">
            <w:pPr>
              <w:rPr>
                <w:sz w:val="20"/>
              </w:rPr>
            </w:pPr>
          </w:p>
        </w:tc>
        <w:tc>
          <w:tcPr>
            <w:tcW w:w="5528" w:type="dxa"/>
            <w:tcBorders>
              <w:bottom w:val="nil"/>
            </w:tcBorders>
            <w:shd w:val="clear" w:color="auto" w:fill="DBE5F1" w:themeFill="accent1" w:themeFillTint="33"/>
            <w:vAlign w:val="center"/>
          </w:tcPr>
          <w:p w14:paraId="426BA856" w14:textId="2E1F6328" w:rsidR="00B85592" w:rsidRPr="00793807" w:rsidRDefault="00D66DF9" w:rsidP="00FF5BB1">
            <w:pPr>
              <w:pStyle w:val="Footer"/>
              <w:jc w:val="left"/>
              <w:rPr>
                <w:sz w:val="20"/>
                <w:lang w:eastAsia="en-AU"/>
              </w:rPr>
            </w:pPr>
            <w:r>
              <w:rPr>
                <w:sz w:val="20"/>
                <w:lang w:eastAsia="en-AU"/>
              </w:rPr>
              <w:t>Christina Sahyoun</w:t>
            </w:r>
          </w:p>
          <w:p w14:paraId="3725D32B" w14:textId="759D69AE" w:rsidR="00B85592" w:rsidRPr="00793807" w:rsidRDefault="00B85592" w:rsidP="00FF5BB1">
            <w:pPr>
              <w:pStyle w:val="Footer"/>
              <w:jc w:val="left"/>
              <w:rPr>
                <w:sz w:val="20"/>
              </w:rPr>
            </w:pPr>
            <w:r w:rsidRPr="00793807">
              <w:rPr>
                <w:sz w:val="20"/>
                <w:lang w:eastAsia="en-AU"/>
              </w:rPr>
              <w:t>Chief Executive Officer</w:t>
            </w:r>
            <w:r w:rsidRPr="00793807">
              <w:rPr>
                <w:sz w:val="20"/>
                <w:lang w:eastAsia="en-AU"/>
              </w:rPr>
              <w:br/>
              <w:t>Board of Taxation</w:t>
            </w:r>
          </w:p>
        </w:tc>
        <w:tc>
          <w:tcPr>
            <w:tcW w:w="3969" w:type="dxa"/>
            <w:tcBorders>
              <w:bottom w:val="nil"/>
            </w:tcBorders>
            <w:shd w:val="clear" w:color="auto" w:fill="DBE5F1" w:themeFill="accent1" w:themeFillTint="33"/>
            <w:vAlign w:val="center"/>
          </w:tcPr>
          <w:p w14:paraId="4122EFFD" w14:textId="04C423D8" w:rsidR="00BD2FF3" w:rsidRPr="00793807" w:rsidRDefault="00BD2FF3" w:rsidP="00FF5BB1">
            <w:pPr>
              <w:pStyle w:val="Footer"/>
              <w:jc w:val="left"/>
              <w:rPr>
                <w:sz w:val="20"/>
                <w:lang w:eastAsia="en-AU"/>
              </w:rPr>
            </w:pPr>
            <w:r w:rsidRPr="00793807">
              <w:rPr>
                <w:sz w:val="20"/>
                <w:lang w:eastAsia="en-AU"/>
              </w:rPr>
              <w:t xml:space="preserve">phone:  +61 2 6263 </w:t>
            </w:r>
            <w:r w:rsidR="00D66DF9">
              <w:rPr>
                <w:sz w:val="20"/>
                <w:lang w:eastAsia="en-AU"/>
              </w:rPr>
              <w:t>3988</w:t>
            </w:r>
          </w:p>
          <w:p w14:paraId="443C6321" w14:textId="4095EB4E" w:rsidR="00B85592" w:rsidRPr="00793807" w:rsidRDefault="00BD2FF3" w:rsidP="00FF5BB1">
            <w:pPr>
              <w:pStyle w:val="Footer"/>
              <w:jc w:val="left"/>
              <w:rPr>
                <w:sz w:val="20"/>
                <w:lang w:eastAsia="en-AU"/>
              </w:rPr>
            </w:pPr>
            <w:r w:rsidRPr="00793807">
              <w:rPr>
                <w:sz w:val="20"/>
                <w:lang w:eastAsia="en-AU"/>
              </w:rPr>
              <w:t>email:</w:t>
            </w:r>
            <w:r w:rsidRPr="007D7BAE">
              <w:rPr>
                <w:rStyle w:val="Hyperlink"/>
              </w:rPr>
              <w:t xml:space="preserve"> </w:t>
            </w:r>
            <w:hyperlink r:id="rId26" w:history="1">
              <w:r w:rsidR="007D7BAE" w:rsidRPr="00C258AF">
                <w:rPr>
                  <w:rStyle w:val="Hyperlink"/>
                  <w:sz w:val="20"/>
                  <w:lang w:eastAsia="en-AU"/>
                </w:rPr>
                <w:t>christina.sahyoun@treasury.gov.au</w:t>
              </w:r>
            </w:hyperlink>
          </w:p>
        </w:tc>
        <w:tc>
          <w:tcPr>
            <w:tcW w:w="709" w:type="dxa"/>
            <w:tcBorders>
              <w:bottom w:val="nil"/>
            </w:tcBorders>
            <w:shd w:val="clear" w:color="auto" w:fill="DBE5F1" w:themeFill="accent1" w:themeFillTint="33"/>
            <w:vAlign w:val="center"/>
          </w:tcPr>
          <w:p w14:paraId="5BB3D136" w14:textId="77777777" w:rsidR="00B85592" w:rsidRPr="00793807" w:rsidRDefault="00B85592" w:rsidP="00FF5BB1">
            <w:pPr>
              <w:rPr>
                <w:sz w:val="20"/>
              </w:rPr>
            </w:pPr>
          </w:p>
        </w:tc>
      </w:tr>
      <w:tr w:rsidR="00B85592" w14:paraId="52A5314E" w14:textId="77777777" w:rsidTr="0069518B">
        <w:trPr>
          <w:trHeight w:val="606"/>
          <w:jc w:val="center"/>
        </w:trPr>
        <w:tc>
          <w:tcPr>
            <w:tcW w:w="10490" w:type="dxa"/>
            <w:gridSpan w:val="4"/>
            <w:tcBorders>
              <w:top w:val="nil"/>
              <w:bottom w:val="nil"/>
            </w:tcBorders>
            <w:shd w:val="clear" w:color="auto" w:fill="auto"/>
            <w:tcMar>
              <w:left w:w="0" w:type="dxa"/>
              <w:right w:w="0" w:type="dxa"/>
            </w:tcMar>
          </w:tcPr>
          <w:p w14:paraId="41CA7456" w14:textId="77777777" w:rsidR="00B85592" w:rsidRDefault="00B85592" w:rsidP="002256FA">
            <w:r>
              <w:rPr>
                <w:noProof/>
                <w:lang w:eastAsia="en-AU"/>
              </w:rPr>
              <w:drawing>
                <wp:inline distT="0" distB="0" distL="0" distR="0" wp14:anchorId="4E2051E1" wp14:editId="48F1F6B6">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0EDDD0AD" w14:textId="77777777" w:rsidR="000C5F43" w:rsidRDefault="000C5F43" w:rsidP="000C5F43">
            <w:pPr>
              <w:pStyle w:val="Footer"/>
            </w:pPr>
            <w:r>
              <w:t xml:space="preserve">Treasury Building, Langton Crescent, </w:t>
            </w:r>
            <w:proofErr w:type="gramStart"/>
            <w:r>
              <w:t>PARKES  ACT</w:t>
            </w:r>
            <w:proofErr w:type="gramEnd"/>
            <w:r>
              <w:t xml:space="preserve">  2600   •   Telephone: 02 6263 4366   •   Email: </w:t>
            </w:r>
            <w:hyperlink r:id="rId28" w:history="1">
              <w:r w:rsidR="00DA4E2C">
                <w:rPr>
                  <w:rStyle w:val="Hyperlink"/>
                </w:rPr>
                <w:t>taxboard@treasury.gov.au</w:t>
              </w:r>
            </w:hyperlink>
          </w:p>
          <w:p w14:paraId="6E9B309F" w14:textId="77777777" w:rsidR="000C5F43" w:rsidRDefault="000C5F43" w:rsidP="000C5F43">
            <w:pPr>
              <w:pStyle w:val="Footer"/>
            </w:pPr>
            <w:r>
              <w:t xml:space="preserve">Website: </w:t>
            </w:r>
            <w:hyperlink r:id="rId29" w:history="1">
              <w:r w:rsidRPr="00225511">
                <w:rPr>
                  <w:rStyle w:val="Hyperlink"/>
                </w:rPr>
                <w:t>taxboard.gov.au</w:t>
              </w:r>
            </w:hyperlink>
            <w:r>
              <w:t xml:space="preserve">   •   Sounding Board: </w:t>
            </w:r>
            <w:r w:rsidR="0010009C" w:rsidRPr="0010009C">
              <w:t>taxboard.gov.au/sounding-board-plus</w:t>
            </w:r>
          </w:p>
        </w:tc>
      </w:tr>
    </w:tbl>
    <w:p w14:paraId="26616CC2" w14:textId="77777777" w:rsidR="001010C1" w:rsidRPr="0098345D" w:rsidRDefault="001010C1" w:rsidP="00317E3C"/>
    <w:sectPr w:rsidR="001010C1" w:rsidRPr="0098345D" w:rsidSect="00BD2FF3">
      <w:headerReference w:type="default" r:id="rId3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4A0B9" w14:textId="77777777" w:rsidR="007E1E49" w:rsidRDefault="007E1E49" w:rsidP="002256FA">
      <w:r>
        <w:separator/>
      </w:r>
    </w:p>
  </w:endnote>
  <w:endnote w:type="continuationSeparator" w:id="0">
    <w:p w14:paraId="1FF299DC" w14:textId="77777777" w:rsidR="007E1E49" w:rsidRDefault="007E1E49" w:rsidP="002256FA">
      <w:r>
        <w:continuationSeparator/>
      </w:r>
    </w:p>
  </w:endnote>
  <w:endnote w:type="continuationNotice" w:id="1">
    <w:p w14:paraId="1B9DE28C" w14:textId="77777777" w:rsidR="007E1E49" w:rsidRDefault="007E1E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0DEAF" w14:textId="77777777" w:rsidR="007E1E49" w:rsidRDefault="007E1E49" w:rsidP="002256FA">
      <w:r>
        <w:separator/>
      </w:r>
    </w:p>
  </w:footnote>
  <w:footnote w:type="continuationSeparator" w:id="0">
    <w:p w14:paraId="041CF79D" w14:textId="77777777" w:rsidR="007E1E49" w:rsidRDefault="007E1E49" w:rsidP="002256FA">
      <w:r>
        <w:continuationSeparator/>
      </w:r>
    </w:p>
  </w:footnote>
  <w:footnote w:type="continuationNotice" w:id="1">
    <w:p w14:paraId="3B6C31E1" w14:textId="77777777" w:rsidR="007E1E49" w:rsidRDefault="007E1E4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4A507" w14:textId="77777777" w:rsidR="00AC490C" w:rsidRPr="009B5E81" w:rsidRDefault="00AC490C" w:rsidP="009B5E81">
    <w:pPr>
      <w:pStyle w:val="Header"/>
    </w:pPr>
    <w:r w:rsidRPr="009B5E81">
      <w:fldChar w:fldCharType="begin"/>
    </w:r>
    <w:r w:rsidRPr="009B5E81">
      <w:instrText xml:space="preserve"> PAGE   \* MERGEFORMAT </w:instrText>
    </w:r>
    <w:r w:rsidRPr="009B5E81">
      <w:fldChar w:fldCharType="separate"/>
    </w:r>
    <w:r>
      <w:rPr>
        <w:noProof/>
      </w:rPr>
      <w:t>2</w:t>
    </w:r>
    <w:r w:rsidRPr="009B5E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66B3"/>
    <w:multiLevelType w:val="hybridMultilevel"/>
    <w:tmpl w:val="259ACEF4"/>
    <w:lvl w:ilvl="0" w:tplc="E208FD36">
      <w:start w:val="1"/>
      <w:numFmt w:val="bullet"/>
      <w:pStyle w:val="ListParagraph"/>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F5A33"/>
    <w:multiLevelType w:val="hybridMultilevel"/>
    <w:tmpl w:val="3500B26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C320D5"/>
    <w:multiLevelType w:val="hybridMultilevel"/>
    <w:tmpl w:val="9B9C5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E373DC"/>
    <w:multiLevelType w:val="hybridMultilevel"/>
    <w:tmpl w:val="41304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54010E"/>
    <w:multiLevelType w:val="multilevel"/>
    <w:tmpl w:val="49CEE8C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F054222"/>
    <w:multiLevelType w:val="multilevel"/>
    <w:tmpl w:val="6722D8A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57"/>
    <w:rsid w:val="000041D4"/>
    <w:rsid w:val="00012BCD"/>
    <w:rsid w:val="000229D3"/>
    <w:rsid w:val="00026E53"/>
    <w:rsid w:val="00033BE9"/>
    <w:rsid w:val="000352B5"/>
    <w:rsid w:val="000376FE"/>
    <w:rsid w:val="0005433C"/>
    <w:rsid w:val="00064D66"/>
    <w:rsid w:val="00066693"/>
    <w:rsid w:val="000869E1"/>
    <w:rsid w:val="000A2F75"/>
    <w:rsid w:val="000A5254"/>
    <w:rsid w:val="000B25B3"/>
    <w:rsid w:val="000B4938"/>
    <w:rsid w:val="000C5D9D"/>
    <w:rsid w:val="000C5F43"/>
    <w:rsid w:val="000E07A0"/>
    <w:rsid w:val="000E639A"/>
    <w:rsid w:val="000F3BBB"/>
    <w:rsid w:val="000F451A"/>
    <w:rsid w:val="0010009C"/>
    <w:rsid w:val="001010C1"/>
    <w:rsid w:val="00107273"/>
    <w:rsid w:val="00114BC6"/>
    <w:rsid w:val="001172BC"/>
    <w:rsid w:val="001205D7"/>
    <w:rsid w:val="00126A9A"/>
    <w:rsid w:val="00126CB6"/>
    <w:rsid w:val="00140840"/>
    <w:rsid w:val="001446BA"/>
    <w:rsid w:val="00145005"/>
    <w:rsid w:val="00145D68"/>
    <w:rsid w:val="001519EF"/>
    <w:rsid w:val="001560CE"/>
    <w:rsid w:val="0015772E"/>
    <w:rsid w:val="001704F7"/>
    <w:rsid w:val="0017285B"/>
    <w:rsid w:val="00183651"/>
    <w:rsid w:val="00185C5F"/>
    <w:rsid w:val="00186C50"/>
    <w:rsid w:val="0019357D"/>
    <w:rsid w:val="001A4F4E"/>
    <w:rsid w:val="001A5E3B"/>
    <w:rsid w:val="001A78D4"/>
    <w:rsid w:val="001B07B3"/>
    <w:rsid w:val="001B3028"/>
    <w:rsid w:val="001D05E5"/>
    <w:rsid w:val="001D0937"/>
    <w:rsid w:val="001F1D5C"/>
    <w:rsid w:val="001F39F7"/>
    <w:rsid w:val="001F782C"/>
    <w:rsid w:val="002146A1"/>
    <w:rsid w:val="0022197D"/>
    <w:rsid w:val="00222B67"/>
    <w:rsid w:val="00223068"/>
    <w:rsid w:val="00225511"/>
    <w:rsid w:val="002256FA"/>
    <w:rsid w:val="00234D5D"/>
    <w:rsid w:val="002376B9"/>
    <w:rsid w:val="00247BD1"/>
    <w:rsid w:val="00253DFC"/>
    <w:rsid w:val="00255194"/>
    <w:rsid w:val="002569C9"/>
    <w:rsid w:val="002575D0"/>
    <w:rsid w:val="0025779C"/>
    <w:rsid w:val="002634DA"/>
    <w:rsid w:val="00264FB0"/>
    <w:rsid w:val="00280DD7"/>
    <w:rsid w:val="002851E3"/>
    <w:rsid w:val="00293EDB"/>
    <w:rsid w:val="002A3644"/>
    <w:rsid w:val="002A4FAE"/>
    <w:rsid w:val="002B57E5"/>
    <w:rsid w:val="002C1113"/>
    <w:rsid w:val="002C420D"/>
    <w:rsid w:val="002E235F"/>
    <w:rsid w:val="002E63ED"/>
    <w:rsid w:val="002F68E7"/>
    <w:rsid w:val="002F7340"/>
    <w:rsid w:val="00307312"/>
    <w:rsid w:val="00315055"/>
    <w:rsid w:val="00315E92"/>
    <w:rsid w:val="00317E3C"/>
    <w:rsid w:val="003241C3"/>
    <w:rsid w:val="0035507D"/>
    <w:rsid w:val="00355336"/>
    <w:rsid w:val="0037466E"/>
    <w:rsid w:val="003A2AA5"/>
    <w:rsid w:val="003A2D24"/>
    <w:rsid w:val="003C6BA7"/>
    <w:rsid w:val="003D497C"/>
    <w:rsid w:val="003E4A53"/>
    <w:rsid w:val="003E5C3C"/>
    <w:rsid w:val="00402B4F"/>
    <w:rsid w:val="0043294F"/>
    <w:rsid w:val="00451694"/>
    <w:rsid w:val="004548CD"/>
    <w:rsid w:val="00465D42"/>
    <w:rsid w:val="00497734"/>
    <w:rsid w:val="004A0067"/>
    <w:rsid w:val="004A480A"/>
    <w:rsid w:val="004A7EC7"/>
    <w:rsid w:val="004C160E"/>
    <w:rsid w:val="004C6225"/>
    <w:rsid w:val="004D0CBD"/>
    <w:rsid w:val="004D6294"/>
    <w:rsid w:val="004E67A0"/>
    <w:rsid w:val="004F5274"/>
    <w:rsid w:val="00514740"/>
    <w:rsid w:val="0051721A"/>
    <w:rsid w:val="00526732"/>
    <w:rsid w:val="00531021"/>
    <w:rsid w:val="005329E6"/>
    <w:rsid w:val="00536450"/>
    <w:rsid w:val="00542A03"/>
    <w:rsid w:val="0057181E"/>
    <w:rsid w:val="005758DA"/>
    <w:rsid w:val="0057732D"/>
    <w:rsid w:val="005A720B"/>
    <w:rsid w:val="005B2AA2"/>
    <w:rsid w:val="005B32D7"/>
    <w:rsid w:val="005B5425"/>
    <w:rsid w:val="005C6A34"/>
    <w:rsid w:val="005D0540"/>
    <w:rsid w:val="005E78D9"/>
    <w:rsid w:val="005F3208"/>
    <w:rsid w:val="005F4CFE"/>
    <w:rsid w:val="006075E6"/>
    <w:rsid w:val="00610A0B"/>
    <w:rsid w:val="006237B8"/>
    <w:rsid w:val="00630EF2"/>
    <w:rsid w:val="0063300C"/>
    <w:rsid w:val="006373FE"/>
    <w:rsid w:val="00652ED1"/>
    <w:rsid w:val="00656D54"/>
    <w:rsid w:val="00666512"/>
    <w:rsid w:val="00672AD2"/>
    <w:rsid w:val="00680370"/>
    <w:rsid w:val="00684660"/>
    <w:rsid w:val="0069518B"/>
    <w:rsid w:val="006A4AB1"/>
    <w:rsid w:val="006A58D3"/>
    <w:rsid w:val="006B1DDE"/>
    <w:rsid w:val="006B5ADE"/>
    <w:rsid w:val="006C6681"/>
    <w:rsid w:val="006D10B1"/>
    <w:rsid w:val="006E55A9"/>
    <w:rsid w:val="006E714E"/>
    <w:rsid w:val="006F23E5"/>
    <w:rsid w:val="00704189"/>
    <w:rsid w:val="00725225"/>
    <w:rsid w:val="00732532"/>
    <w:rsid w:val="007358EA"/>
    <w:rsid w:val="00740AAA"/>
    <w:rsid w:val="00753C65"/>
    <w:rsid w:val="00761830"/>
    <w:rsid w:val="007637D9"/>
    <w:rsid w:val="007706A1"/>
    <w:rsid w:val="00783644"/>
    <w:rsid w:val="00793807"/>
    <w:rsid w:val="007A0C84"/>
    <w:rsid w:val="007A1931"/>
    <w:rsid w:val="007A5A92"/>
    <w:rsid w:val="007B55C7"/>
    <w:rsid w:val="007B6359"/>
    <w:rsid w:val="007B68FC"/>
    <w:rsid w:val="007B774C"/>
    <w:rsid w:val="007C14E3"/>
    <w:rsid w:val="007C6FBF"/>
    <w:rsid w:val="007D01B7"/>
    <w:rsid w:val="007D6135"/>
    <w:rsid w:val="007D7BAE"/>
    <w:rsid w:val="007E1E49"/>
    <w:rsid w:val="007E3E0D"/>
    <w:rsid w:val="007F3CF6"/>
    <w:rsid w:val="007F4C75"/>
    <w:rsid w:val="0080683E"/>
    <w:rsid w:val="0081061B"/>
    <w:rsid w:val="0081493A"/>
    <w:rsid w:val="00824F92"/>
    <w:rsid w:val="008329D3"/>
    <w:rsid w:val="008349DF"/>
    <w:rsid w:val="008354CF"/>
    <w:rsid w:val="008415D0"/>
    <w:rsid w:val="0084164D"/>
    <w:rsid w:val="00856D42"/>
    <w:rsid w:val="00862B89"/>
    <w:rsid w:val="008824C4"/>
    <w:rsid w:val="00885833"/>
    <w:rsid w:val="0088662F"/>
    <w:rsid w:val="00891ECB"/>
    <w:rsid w:val="00892554"/>
    <w:rsid w:val="008954B0"/>
    <w:rsid w:val="00895E29"/>
    <w:rsid w:val="008A6178"/>
    <w:rsid w:val="008B10BD"/>
    <w:rsid w:val="008B7A74"/>
    <w:rsid w:val="008C42ED"/>
    <w:rsid w:val="008D106B"/>
    <w:rsid w:val="008F1DAB"/>
    <w:rsid w:val="008F478A"/>
    <w:rsid w:val="008F521C"/>
    <w:rsid w:val="00904663"/>
    <w:rsid w:val="0091359E"/>
    <w:rsid w:val="0091573F"/>
    <w:rsid w:val="0091590B"/>
    <w:rsid w:val="0092574D"/>
    <w:rsid w:val="00927565"/>
    <w:rsid w:val="00936953"/>
    <w:rsid w:val="00946C95"/>
    <w:rsid w:val="009475BA"/>
    <w:rsid w:val="0096573C"/>
    <w:rsid w:val="0098345D"/>
    <w:rsid w:val="0099091A"/>
    <w:rsid w:val="009947F4"/>
    <w:rsid w:val="00996079"/>
    <w:rsid w:val="009A2F69"/>
    <w:rsid w:val="009A34BF"/>
    <w:rsid w:val="009B0308"/>
    <w:rsid w:val="009B5E81"/>
    <w:rsid w:val="009C15E4"/>
    <w:rsid w:val="009C1A2A"/>
    <w:rsid w:val="009C3758"/>
    <w:rsid w:val="009D5F52"/>
    <w:rsid w:val="009E5B97"/>
    <w:rsid w:val="009F265B"/>
    <w:rsid w:val="009F579A"/>
    <w:rsid w:val="009F6474"/>
    <w:rsid w:val="009F72C4"/>
    <w:rsid w:val="00A02138"/>
    <w:rsid w:val="00A046FE"/>
    <w:rsid w:val="00A04A5F"/>
    <w:rsid w:val="00A05627"/>
    <w:rsid w:val="00A14851"/>
    <w:rsid w:val="00A2452F"/>
    <w:rsid w:val="00A27D95"/>
    <w:rsid w:val="00A27E92"/>
    <w:rsid w:val="00A30CA4"/>
    <w:rsid w:val="00A62D49"/>
    <w:rsid w:val="00A62E4F"/>
    <w:rsid w:val="00A63957"/>
    <w:rsid w:val="00A63C4E"/>
    <w:rsid w:val="00A678B8"/>
    <w:rsid w:val="00A7276C"/>
    <w:rsid w:val="00A867DB"/>
    <w:rsid w:val="00A911B8"/>
    <w:rsid w:val="00A92CBC"/>
    <w:rsid w:val="00A96017"/>
    <w:rsid w:val="00A97B75"/>
    <w:rsid w:val="00AA0D47"/>
    <w:rsid w:val="00AA1B05"/>
    <w:rsid w:val="00AB5048"/>
    <w:rsid w:val="00AB666C"/>
    <w:rsid w:val="00AC490C"/>
    <w:rsid w:val="00AD47A9"/>
    <w:rsid w:val="00AD6314"/>
    <w:rsid w:val="00AD6AE8"/>
    <w:rsid w:val="00AE2093"/>
    <w:rsid w:val="00AF5829"/>
    <w:rsid w:val="00AF5E78"/>
    <w:rsid w:val="00B14AFF"/>
    <w:rsid w:val="00B16E3E"/>
    <w:rsid w:val="00B30F95"/>
    <w:rsid w:val="00B31235"/>
    <w:rsid w:val="00B31626"/>
    <w:rsid w:val="00B76FDC"/>
    <w:rsid w:val="00B85592"/>
    <w:rsid w:val="00BA0435"/>
    <w:rsid w:val="00BB2A29"/>
    <w:rsid w:val="00BB57E9"/>
    <w:rsid w:val="00BC0F42"/>
    <w:rsid w:val="00BC1964"/>
    <w:rsid w:val="00BC2206"/>
    <w:rsid w:val="00BC4DF8"/>
    <w:rsid w:val="00BC6284"/>
    <w:rsid w:val="00BD28CF"/>
    <w:rsid w:val="00BD2FF3"/>
    <w:rsid w:val="00BE75CC"/>
    <w:rsid w:val="00BF16D3"/>
    <w:rsid w:val="00BF369B"/>
    <w:rsid w:val="00BF4BA7"/>
    <w:rsid w:val="00C019B9"/>
    <w:rsid w:val="00C122F4"/>
    <w:rsid w:val="00C12953"/>
    <w:rsid w:val="00C16F4C"/>
    <w:rsid w:val="00C23C1B"/>
    <w:rsid w:val="00C262C6"/>
    <w:rsid w:val="00C274F4"/>
    <w:rsid w:val="00C43724"/>
    <w:rsid w:val="00C438E1"/>
    <w:rsid w:val="00C45A11"/>
    <w:rsid w:val="00C5096D"/>
    <w:rsid w:val="00C55EB3"/>
    <w:rsid w:val="00C6147C"/>
    <w:rsid w:val="00C72DBE"/>
    <w:rsid w:val="00C75951"/>
    <w:rsid w:val="00C75D9F"/>
    <w:rsid w:val="00C804EE"/>
    <w:rsid w:val="00C85F61"/>
    <w:rsid w:val="00C9252D"/>
    <w:rsid w:val="00C93AAA"/>
    <w:rsid w:val="00C95DCC"/>
    <w:rsid w:val="00CA2A84"/>
    <w:rsid w:val="00CA49A5"/>
    <w:rsid w:val="00CA4BF3"/>
    <w:rsid w:val="00CB13E8"/>
    <w:rsid w:val="00CC11FB"/>
    <w:rsid w:val="00CD0486"/>
    <w:rsid w:val="00CD1834"/>
    <w:rsid w:val="00CE47F6"/>
    <w:rsid w:val="00CE66B0"/>
    <w:rsid w:val="00CF25DB"/>
    <w:rsid w:val="00CF55E8"/>
    <w:rsid w:val="00D04E03"/>
    <w:rsid w:val="00D12DCE"/>
    <w:rsid w:val="00D16269"/>
    <w:rsid w:val="00D222D1"/>
    <w:rsid w:val="00D23249"/>
    <w:rsid w:val="00D40BB0"/>
    <w:rsid w:val="00D448B0"/>
    <w:rsid w:val="00D472CC"/>
    <w:rsid w:val="00D47C56"/>
    <w:rsid w:val="00D55016"/>
    <w:rsid w:val="00D618D4"/>
    <w:rsid w:val="00D61D9E"/>
    <w:rsid w:val="00D64B2A"/>
    <w:rsid w:val="00D66DF9"/>
    <w:rsid w:val="00D71CB5"/>
    <w:rsid w:val="00D751DD"/>
    <w:rsid w:val="00D86840"/>
    <w:rsid w:val="00D9315D"/>
    <w:rsid w:val="00DA321E"/>
    <w:rsid w:val="00DA4E2C"/>
    <w:rsid w:val="00DB3CE6"/>
    <w:rsid w:val="00DC21A5"/>
    <w:rsid w:val="00DC5F77"/>
    <w:rsid w:val="00DD04C1"/>
    <w:rsid w:val="00DD63E0"/>
    <w:rsid w:val="00DE143E"/>
    <w:rsid w:val="00DE77A2"/>
    <w:rsid w:val="00DF2402"/>
    <w:rsid w:val="00DF4D9C"/>
    <w:rsid w:val="00E175E2"/>
    <w:rsid w:val="00E23F4D"/>
    <w:rsid w:val="00E24CDF"/>
    <w:rsid w:val="00E31EA4"/>
    <w:rsid w:val="00E37DFC"/>
    <w:rsid w:val="00E40DA6"/>
    <w:rsid w:val="00E52A37"/>
    <w:rsid w:val="00E63DE2"/>
    <w:rsid w:val="00E6707D"/>
    <w:rsid w:val="00E74792"/>
    <w:rsid w:val="00E82C0C"/>
    <w:rsid w:val="00E963A0"/>
    <w:rsid w:val="00EA677C"/>
    <w:rsid w:val="00EA6EBB"/>
    <w:rsid w:val="00EB6C2D"/>
    <w:rsid w:val="00EE3A8A"/>
    <w:rsid w:val="00EF2AB8"/>
    <w:rsid w:val="00F0740A"/>
    <w:rsid w:val="00F116BF"/>
    <w:rsid w:val="00F326D6"/>
    <w:rsid w:val="00F34B72"/>
    <w:rsid w:val="00F35ABA"/>
    <w:rsid w:val="00F423DF"/>
    <w:rsid w:val="00F4352E"/>
    <w:rsid w:val="00F67D51"/>
    <w:rsid w:val="00F71375"/>
    <w:rsid w:val="00F715BD"/>
    <w:rsid w:val="00F80556"/>
    <w:rsid w:val="00F926E6"/>
    <w:rsid w:val="00FA187A"/>
    <w:rsid w:val="00FA3C27"/>
    <w:rsid w:val="00FA4392"/>
    <w:rsid w:val="00FA4DBA"/>
    <w:rsid w:val="00FA777B"/>
    <w:rsid w:val="00FB1D5A"/>
    <w:rsid w:val="00FB250D"/>
    <w:rsid w:val="00FC20A4"/>
    <w:rsid w:val="00FC27FF"/>
    <w:rsid w:val="00FC4FAB"/>
    <w:rsid w:val="00FD278F"/>
    <w:rsid w:val="00FD4F79"/>
    <w:rsid w:val="00FE0376"/>
    <w:rsid w:val="00FF5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635DC"/>
  <w15:docId w15:val="{64A1F718-4E88-40E3-89D3-DFE05FDB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character" w:styleId="UnresolvedMention">
    <w:name w:val="Unresolved Mention"/>
    <w:basedOn w:val="DefaultParagraphFont"/>
    <w:uiPriority w:val="99"/>
    <w:semiHidden/>
    <w:unhideWhenUsed/>
    <w:rsid w:val="0010009C"/>
    <w:rPr>
      <w:color w:val="605E5C"/>
      <w:shd w:val="clear" w:color="auto" w:fill="E1DFDD"/>
    </w:rPr>
  </w:style>
  <w:style w:type="character" w:styleId="IntenseEmphasis">
    <w:name w:val="Intense Emphasis"/>
    <w:basedOn w:val="DefaultParagraphFont"/>
    <w:uiPriority w:val="21"/>
    <w:qFormat/>
    <w:rsid w:val="004C160E"/>
    <w:rPr>
      <w:i/>
      <w:iCs/>
      <w:color w:val="4F81BD" w:themeColor="accent1"/>
    </w:rPr>
  </w:style>
  <w:style w:type="character" w:styleId="CommentReference">
    <w:name w:val="annotation reference"/>
    <w:basedOn w:val="DefaultParagraphFont"/>
    <w:uiPriority w:val="99"/>
    <w:semiHidden/>
    <w:unhideWhenUsed/>
    <w:rsid w:val="00A62E4F"/>
    <w:rPr>
      <w:sz w:val="16"/>
      <w:szCs w:val="16"/>
    </w:rPr>
  </w:style>
  <w:style w:type="paragraph" w:styleId="CommentText">
    <w:name w:val="annotation text"/>
    <w:basedOn w:val="Normal"/>
    <w:link w:val="CommentTextChar"/>
    <w:uiPriority w:val="99"/>
    <w:semiHidden/>
    <w:unhideWhenUsed/>
    <w:rsid w:val="00A62E4F"/>
    <w:rPr>
      <w:sz w:val="20"/>
      <w:szCs w:val="20"/>
    </w:rPr>
  </w:style>
  <w:style w:type="character" w:customStyle="1" w:styleId="CommentTextChar">
    <w:name w:val="Comment Text Char"/>
    <w:basedOn w:val="DefaultParagraphFont"/>
    <w:link w:val="CommentText"/>
    <w:uiPriority w:val="99"/>
    <w:semiHidden/>
    <w:rsid w:val="00A62E4F"/>
    <w:rPr>
      <w:sz w:val="20"/>
      <w:szCs w:val="20"/>
    </w:rPr>
  </w:style>
  <w:style w:type="paragraph" w:styleId="CommentSubject">
    <w:name w:val="annotation subject"/>
    <w:basedOn w:val="CommentText"/>
    <w:next w:val="CommentText"/>
    <w:link w:val="CommentSubjectChar"/>
    <w:uiPriority w:val="99"/>
    <w:semiHidden/>
    <w:unhideWhenUsed/>
    <w:rsid w:val="00A62E4F"/>
    <w:rPr>
      <w:b/>
      <w:bCs/>
    </w:rPr>
  </w:style>
  <w:style w:type="character" w:customStyle="1" w:styleId="CommentSubjectChar">
    <w:name w:val="Comment Subject Char"/>
    <w:basedOn w:val="CommentTextChar"/>
    <w:link w:val="CommentSubject"/>
    <w:uiPriority w:val="99"/>
    <w:semiHidden/>
    <w:rsid w:val="00A62E4F"/>
    <w:rPr>
      <w:b/>
      <w:bCs/>
      <w:sz w:val="20"/>
      <w:szCs w:val="20"/>
    </w:rPr>
  </w:style>
  <w:style w:type="character" w:customStyle="1" w:styleId="gmaildefault">
    <w:name w:val="gmail_default"/>
    <w:basedOn w:val="DefaultParagraphFont"/>
    <w:rsid w:val="002376B9"/>
  </w:style>
  <w:style w:type="paragraph" w:styleId="NormalWeb">
    <w:name w:val="Normal (Web)"/>
    <w:basedOn w:val="Normal"/>
    <w:uiPriority w:val="99"/>
    <w:unhideWhenUsed/>
    <w:rsid w:val="00145005"/>
    <w:pPr>
      <w:spacing w:before="100" w:beforeAutospacing="1" w:after="100" w:afterAutospacing="1"/>
    </w:pPr>
    <w:rPr>
      <w:rFonts w:ascii="Calibri" w:hAnsi="Calibri" w:cs="Calibri"/>
      <w:lang w:eastAsia="en-AU"/>
    </w:rPr>
  </w:style>
  <w:style w:type="character" w:styleId="FollowedHyperlink">
    <w:name w:val="FollowedHyperlink"/>
    <w:basedOn w:val="DefaultParagraphFont"/>
    <w:uiPriority w:val="99"/>
    <w:semiHidden/>
    <w:unhideWhenUsed/>
    <w:rsid w:val="00CE6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1616">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1016730485">
      <w:bodyDiv w:val="1"/>
      <w:marLeft w:val="0"/>
      <w:marRight w:val="0"/>
      <w:marTop w:val="0"/>
      <w:marBottom w:val="0"/>
      <w:divBdr>
        <w:top w:val="none" w:sz="0" w:space="0" w:color="auto"/>
        <w:left w:val="none" w:sz="0" w:space="0" w:color="auto"/>
        <w:bottom w:val="none" w:sz="0" w:space="0" w:color="auto"/>
        <w:right w:val="none" w:sz="0" w:space="0" w:color="auto"/>
      </w:divBdr>
    </w:div>
    <w:div w:id="1151672541">
      <w:bodyDiv w:val="1"/>
      <w:marLeft w:val="0"/>
      <w:marRight w:val="0"/>
      <w:marTop w:val="0"/>
      <w:marBottom w:val="0"/>
      <w:divBdr>
        <w:top w:val="none" w:sz="0" w:space="0" w:color="auto"/>
        <w:left w:val="none" w:sz="0" w:space="0" w:color="auto"/>
        <w:bottom w:val="none" w:sz="0" w:space="0" w:color="auto"/>
        <w:right w:val="none" w:sz="0" w:space="0" w:color="auto"/>
      </w:divBdr>
    </w:div>
    <w:div w:id="1238589142">
      <w:bodyDiv w:val="1"/>
      <w:marLeft w:val="0"/>
      <w:marRight w:val="0"/>
      <w:marTop w:val="0"/>
      <w:marBottom w:val="0"/>
      <w:divBdr>
        <w:top w:val="none" w:sz="0" w:space="0" w:color="auto"/>
        <w:left w:val="none" w:sz="0" w:space="0" w:color="auto"/>
        <w:bottom w:val="none" w:sz="0" w:space="0" w:color="auto"/>
        <w:right w:val="none" w:sz="0" w:space="0" w:color="auto"/>
      </w:divBdr>
    </w:div>
    <w:div w:id="1252349810">
      <w:bodyDiv w:val="1"/>
      <w:marLeft w:val="0"/>
      <w:marRight w:val="0"/>
      <w:marTop w:val="0"/>
      <w:marBottom w:val="0"/>
      <w:divBdr>
        <w:top w:val="none" w:sz="0" w:space="0" w:color="auto"/>
        <w:left w:val="none" w:sz="0" w:space="0" w:color="auto"/>
        <w:bottom w:val="none" w:sz="0" w:space="0" w:color="auto"/>
        <w:right w:val="none" w:sz="0" w:space="0" w:color="auto"/>
      </w:divBdr>
    </w:div>
    <w:div w:id="1599368037">
      <w:bodyDiv w:val="1"/>
      <w:marLeft w:val="0"/>
      <w:marRight w:val="0"/>
      <w:marTop w:val="0"/>
      <w:marBottom w:val="0"/>
      <w:divBdr>
        <w:top w:val="none" w:sz="0" w:space="0" w:color="auto"/>
        <w:left w:val="none" w:sz="0" w:space="0" w:color="auto"/>
        <w:bottom w:val="none" w:sz="0" w:space="0" w:color="auto"/>
        <w:right w:val="none" w:sz="0" w:space="0" w:color="auto"/>
      </w:divBdr>
    </w:div>
    <w:div w:id="1643340006">
      <w:bodyDiv w:val="1"/>
      <w:marLeft w:val="0"/>
      <w:marRight w:val="0"/>
      <w:marTop w:val="0"/>
      <w:marBottom w:val="0"/>
      <w:divBdr>
        <w:top w:val="none" w:sz="0" w:space="0" w:color="auto"/>
        <w:left w:val="none" w:sz="0" w:space="0" w:color="auto"/>
        <w:bottom w:val="none" w:sz="0" w:space="0" w:color="auto"/>
        <w:right w:val="none" w:sz="0" w:space="0" w:color="auto"/>
      </w:divBdr>
    </w:div>
    <w:div w:id="1648389986">
      <w:bodyDiv w:val="1"/>
      <w:marLeft w:val="0"/>
      <w:marRight w:val="0"/>
      <w:marTop w:val="0"/>
      <w:marBottom w:val="0"/>
      <w:divBdr>
        <w:top w:val="none" w:sz="0" w:space="0" w:color="auto"/>
        <w:left w:val="none" w:sz="0" w:space="0" w:color="auto"/>
        <w:bottom w:val="none" w:sz="0" w:space="0" w:color="auto"/>
        <w:right w:val="none" w:sz="0" w:space="0" w:color="auto"/>
      </w:divBdr>
    </w:div>
    <w:div w:id="1662926261">
      <w:bodyDiv w:val="1"/>
      <w:marLeft w:val="0"/>
      <w:marRight w:val="0"/>
      <w:marTop w:val="0"/>
      <w:marBottom w:val="0"/>
      <w:divBdr>
        <w:top w:val="none" w:sz="0" w:space="0" w:color="auto"/>
        <w:left w:val="none" w:sz="0" w:space="0" w:color="auto"/>
        <w:bottom w:val="none" w:sz="0" w:space="0" w:color="auto"/>
        <w:right w:val="none" w:sz="0" w:space="0" w:color="auto"/>
      </w:divBdr>
    </w:div>
    <w:div w:id="1674449010">
      <w:bodyDiv w:val="1"/>
      <w:marLeft w:val="0"/>
      <w:marRight w:val="0"/>
      <w:marTop w:val="0"/>
      <w:marBottom w:val="0"/>
      <w:divBdr>
        <w:top w:val="none" w:sz="0" w:space="0" w:color="auto"/>
        <w:left w:val="none" w:sz="0" w:space="0" w:color="auto"/>
        <w:bottom w:val="none" w:sz="0" w:space="0" w:color="auto"/>
        <w:right w:val="none" w:sz="0" w:space="0" w:color="auto"/>
      </w:divBdr>
    </w:div>
    <w:div w:id="1702169397">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taxboard.gov.au/sounding-board-plus" TargetMode="External"/><Relationship Id="rId26" Type="http://schemas.openxmlformats.org/officeDocument/2006/relationships/hyperlink" Target="mailto:christina.sahyoun@treasury.gov.au" TargetMode="External"/><Relationship Id="rId3" Type="http://schemas.openxmlformats.org/officeDocument/2006/relationships/customXml" Target="../customXml/item3.xml"/><Relationship Id="rId21" Type="http://schemas.openxmlformats.org/officeDocument/2006/relationships/hyperlink" Target="https://taxboar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axboard.gov.au/consultation/review-of-cgt-roll-overs" TargetMode="External"/><Relationship Id="rId25" Type="http://schemas.openxmlformats.org/officeDocument/2006/relationships/hyperlink" Target="mailto:taxboard@treasury.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axboard.gov.au/review/low-value-imported-goods-review" TargetMode="External"/><Relationship Id="rId20" Type="http://schemas.openxmlformats.org/officeDocument/2006/relationships/hyperlink" Target="https://data.gov.au/dataset/ds-dga-f71709a8-2eeb-4592-ad1f-443f7f520186/details" TargetMode="External"/><Relationship Id="rId29" Type="http://schemas.openxmlformats.org/officeDocument/2006/relationships/hyperlink" Target="http://www.taxboard.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taxboard.gov.au/e-mail-subscription"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taxboard.gov.au/sounding-board-plus" TargetMode="External"/><Relationship Id="rId23" Type="http://schemas.openxmlformats.org/officeDocument/2006/relationships/hyperlink" Target="https://www.linkedin.com/company/commonwealth-treasury/" TargetMode="External"/><Relationship Id="rId28" Type="http://schemas.openxmlformats.org/officeDocument/2006/relationships/hyperlink" Target="mailto:taxboard@treasury.gov.au" TargetMode="External"/><Relationship Id="rId10" Type="http://schemas.openxmlformats.org/officeDocument/2006/relationships/webSettings" Target="webSettings.xml"/><Relationship Id="rId19" Type="http://schemas.openxmlformats.org/officeDocument/2006/relationships/hyperlink" Target="https://taxboard.gov.au/current-activities/corporate-tax-transparency-code-and-register?page=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axboard.gov.au/publications-and-media/media-release/chair-board-statement-appointments" TargetMode="External"/><Relationship Id="rId22" Type="http://schemas.openxmlformats.org/officeDocument/2006/relationships/hyperlink" Target="https://protect-au.mimecast.com/s/8qtoCq71mwfRBKNNFXqpe4?domain=twitter.com" TargetMode="External"/><Relationship Id="rId27" Type="http://schemas.openxmlformats.org/officeDocument/2006/relationships/image" Target="media/image2.jpeg"/><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t\AppData\Local\Microsoft\Windows\INetCache\Content.Outlook\TDLJDRCT\Board%20of%20Taxation%20CEO%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9BDD0E2898463F8F4D88B77352A0AD"/>
        <w:category>
          <w:name w:val="General"/>
          <w:gallery w:val="placeholder"/>
        </w:category>
        <w:types>
          <w:type w:val="bbPlcHdr"/>
        </w:types>
        <w:behaviors>
          <w:behavior w:val="content"/>
        </w:behaviors>
        <w:guid w:val="{59FD037B-D43F-43F0-81B4-2646B31BD971}"/>
      </w:docPartPr>
      <w:docPartBody>
        <w:p w:rsidR="00975D71" w:rsidRDefault="00975D71">
          <w:pPr>
            <w:pStyle w:val="DB9BDD0E2898463F8F4D88B77352A0AD"/>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71"/>
    <w:rsid w:val="00057B7C"/>
    <w:rsid w:val="00085267"/>
    <w:rsid w:val="000C1C5C"/>
    <w:rsid w:val="002C19CA"/>
    <w:rsid w:val="002E66ED"/>
    <w:rsid w:val="003B1AA0"/>
    <w:rsid w:val="004B3A38"/>
    <w:rsid w:val="005255B1"/>
    <w:rsid w:val="006B595E"/>
    <w:rsid w:val="00832B48"/>
    <w:rsid w:val="00861A9B"/>
    <w:rsid w:val="00907245"/>
    <w:rsid w:val="00961BF9"/>
    <w:rsid w:val="009728E4"/>
    <w:rsid w:val="00975D71"/>
    <w:rsid w:val="00BF6CA1"/>
    <w:rsid w:val="00DF3C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9BDD0E2898463F8F4D88B77352A0AD">
    <w:name w:val="DB9BDD0E2898463F8F4D88B77352A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42011" ma:contentTypeDescription="" ma:contentTypeScope="" ma:versionID="a7a12dbbb6e6de89ef95a31cab89f4e2">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2021RG-356-43159</_dlc_DocId>
    <_dlc_DocIdUrl xmlns="0f563589-9cf9-4143-b1eb-fb0534803d38">
      <Url>http://tweb/sites/rg/bots/boards/_layouts/15/DocIdRedir.aspx?ID=2021RG-356-43159</Url>
      <Description>2021RG-356-43159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2.xml><?xml version="1.0" encoding="utf-8"?>
<ds:datastoreItem xmlns:ds="http://schemas.openxmlformats.org/officeDocument/2006/customXml" ds:itemID="{E65ED26F-5922-403B-8BDD-A365E60FC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7FDFD-50BF-4ECB-B24E-C98F3C9889A4}">
  <ds:schemaRefs>
    <ds:schemaRef ds:uri="office.server.policy"/>
  </ds:schemaRefs>
</ds:datastoreItem>
</file>

<file path=customXml/itemProps4.xml><?xml version="1.0" encoding="utf-8"?>
<ds:datastoreItem xmlns:ds="http://schemas.openxmlformats.org/officeDocument/2006/customXml" ds:itemID="{CA871812-5BD8-4E68-A621-F66600065B53}">
  <ds:schemaRefs>
    <ds:schemaRef ds:uri="http://schemas.openxmlformats.org/officeDocument/2006/bibliography"/>
  </ds:schemaRefs>
</ds:datastoreItem>
</file>

<file path=customXml/itemProps5.xml><?xml version="1.0" encoding="utf-8"?>
<ds:datastoreItem xmlns:ds="http://schemas.openxmlformats.org/officeDocument/2006/customXml" ds:itemID="{5A204F58-9936-43C8-BCA0-589AD3836680}">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6.xml><?xml version="1.0" encoding="utf-8"?>
<ds:datastoreItem xmlns:ds="http://schemas.openxmlformats.org/officeDocument/2006/customXml" ds:itemID="{AC9142C4-C99B-4080-9FEB-79A50F79C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6</TotalTime>
  <Pages>3</Pages>
  <Words>1226</Words>
  <Characters>6455</Characters>
  <Application>Microsoft Office Word</Application>
  <DocSecurity>0</DocSecurity>
  <Lines>104</Lines>
  <Paragraphs>52</Paragraphs>
  <ScaleCrop>false</ScaleCrop>
  <HeadingPairs>
    <vt:vector size="2" baseType="variant">
      <vt:variant>
        <vt:lpstr>Title</vt:lpstr>
      </vt:variant>
      <vt:variant>
        <vt:i4>1</vt:i4>
      </vt:variant>
    </vt:vector>
  </HeadingPairs>
  <TitlesOfParts>
    <vt:vector size="1" baseType="lpstr">
      <vt:lpstr>CEO Updates - October 2021</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Updates - October 2021</dc:title>
  <dc:subject/>
  <dc:creator>Board of Taxation</dc:creator>
  <cp:keywords/>
  <dc:description/>
  <cp:lastModifiedBy>Smith, Matthew</cp:lastModifiedBy>
  <cp:revision>4</cp:revision>
  <cp:lastPrinted>2021-08-06T06:30:00Z</cp:lastPrinted>
  <dcterms:created xsi:type="dcterms:W3CDTF">2021-11-02T01:37:00Z</dcterms:created>
  <dcterms:modified xsi:type="dcterms:W3CDTF">2021-11-05T03:20:00Z</dcterms:modified>
</cp:coreProperties>
</file>